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spacing w:line="560" w:lineRule="exact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：</w:t>
      </w:r>
    </w:p>
    <w:p>
      <w:pPr>
        <w:widowControl/>
        <w:spacing w:line="560" w:lineRule="exact"/>
        <w:jc w:val="center"/>
        <w:rPr>
          <w:rFonts w:hint="eastAsia" w:eastAsia="方正小标宋简体" w:cs="方正小标宋简体"/>
          <w:smallCaps/>
          <w:color w:val="000000"/>
          <w:kern w:val="0"/>
          <w:sz w:val="36"/>
          <w:szCs w:val="36"/>
        </w:rPr>
      </w:pPr>
    </w:p>
    <w:p>
      <w:pPr>
        <w:widowControl/>
        <w:spacing w:line="560" w:lineRule="exact"/>
        <w:jc w:val="center"/>
        <w:rPr>
          <w:rFonts w:eastAsia="方正小标宋简体" w:cs="Times New Roman"/>
          <w:smallCaps/>
          <w:color w:val="000000"/>
          <w:kern w:val="0"/>
          <w:sz w:val="36"/>
          <w:szCs w:val="36"/>
        </w:rPr>
      </w:pPr>
      <w:r>
        <w:rPr>
          <w:rFonts w:hint="eastAsia" w:eastAsia="方正小标宋简体" w:cs="方正小标宋简体"/>
          <w:smallCaps/>
          <w:color w:val="000000"/>
          <w:kern w:val="0"/>
          <w:sz w:val="36"/>
          <w:szCs w:val="36"/>
        </w:rPr>
        <w:t>西安市中小学教学能手</w:t>
      </w:r>
      <w:r>
        <w:rPr>
          <w:rFonts w:hint="eastAsia" w:eastAsia="方正小标宋简体" w:cs="方正小标宋简体"/>
          <w:smallCaps/>
          <w:color w:val="000000"/>
          <w:kern w:val="0"/>
          <w:sz w:val="36"/>
          <w:szCs w:val="36"/>
          <w:lang w:eastAsia="zh-CN"/>
        </w:rPr>
        <w:t>参评条件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  <w:t>一、基本条件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师德要求。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全面贯彻党的教育方针，热爱教育事业，以立德树人为己任，具有坚定的教育理想与教育情怀，思想政治素质过硬，师德高尚，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在当地受到师生、同行和社会好评。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资格条件。具有相应教师资格和初级以上职称，年龄不超过45周岁，教龄满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年，身心健康；近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年年度考核结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果均为合格以上等次，参加区（县）级以上教师培训年均不少于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72学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黑体" w:cs="Times New Roman"/>
          <w:kern w:val="0"/>
          <w:sz w:val="32"/>
          <w:szCs w:val="32"/>
          <w:lang w:val="en-US" w:eastAsia="zh-CN"/>
        </w:rPr>
        <w:t>业务条件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1．一线教师。近3年：（1）在教育教学一线任教，年均完成教学工作量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0课时以上，兼有行政或管理职务的教师须达到本学科教师课时量的60%以上；（2）能出色完成本学科教学工作，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/>
        </w:rPr>
        <w:t>教学效果好，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学生和教师评议优秀率均达90%以上；（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）具有班主任工作或指导社团活动经历，德育成绩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良好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）承担过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级以上公开课或示范课；</w:t>
      </w:r>
      <w:bookmarkStart w:id="0" w:name="_GoBack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在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级优质课评比或教学基本功竞赛中获一等奖，或在市级以上同类竞赛中至少获得二等奖；</w:t>
      </w:r>
      <w:bookmarkEnd w:id="0"/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）参与校本研修，承担教师培训工作；（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）参与完成1项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级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以上教科研课题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或2项校级课题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kern w:val="0"/>
          <w:sz w:val="32"/>
          <w:szCs w:val="32"/>
        </w:rPr>
        <w:t>2．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教研员。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具有6年以上一线教学工作经历（2020年之前从事教科研工作的不做要求）。近5年：（1）指导和听评课年均不少于180课时；（2）承担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级以上教师培训教学任务，年均主讲培训课程或专题不少于3次、指导青年教师不少于3名；（3）主持完成1项市级以上规划课题或2项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级课题；（4）满足以下条件之二：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end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获得1项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县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级以上教育行政部门教育教学成果奖；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fldChar w:fldCharType="end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在市级优质课评比或教学基本功竞赛中获奖；③撰写的论文、研究报告在市级以上研讨会上交流；④公开发表1篇学科专业论文。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cs="Times New Roman"/>
        </w:rPr>
      </w:pPr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65944FD"/>
    <w:rsid w:val="00233D83"/>
    <w:rsid w:val="00555942"/>
    <w:rsid w:val="00591F10"/>
    <w:rsid w:val="006713E5"/>
    <w:rsid w:val="00722366"/>
    <w:rsid w:val="007B6B74"/>
    <w:rsid w:val="00AC656D"/>
    <w:rsid w:val="00B6564F"/>
    <w:rsid w:val="00F056D7"/>
    <w:rsid w:val="0894547E"/>
    <w:rsid w:val="0EC43D74"/>
    <w:rsid w:val="36714CFF"/>
    <w:rsid w:val="42382404"/>
    <w:rsid w:val="45A16103"/>
    <w:rsid w:val="565944FD"/>
    <w:rsid w:val="65FF62F2"/>
    <w:rsid w:val="679B7346"/>
    <w:rsid w:val="79DD63B6"/>
    <w:rsid w:val="7FB8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qFormat/>
    <w:locked/>
    <w:uiPriority w:val="99"/>
    <w:rPr>
      <w:kern w:val="2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9</Pages>
  <Words>674</Words>
  <Characters>3842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2017-03-27T06:33:00Z</dcterms:created>
  <dc:creator>lenovo</dc:creator>
  <cp:lastModifiedBy>Administrator</cp:lastModifiedBy>
  <cp:lastPrinted>2022-03-02T08:59:00Z</cp:lastPrinted>
  <dcterms:modified xsi:type="dcterms:W3CDTF">2022-03-03T23:03:49Z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  <property fmtid="{D5CDD505-2E9C-101B-9397-08002B2CF9AE}" pid="3" name="ICV">
    <vt:lpwstr>1113A665C891482CA133E503D3BEA0C2</vt:lpwstr>
  </property>
</Properties>
</file>